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548" w:rsidRDefault="00EF6548" w:rsidP="00EF6548">
      <w:pPr>
        <w:spacing w:line="480" w:lineRule="auto"/>
        <w:jc w:val="center"/>
        <w:rPr>
          <w:rFonts w:ascii="Times New Roman" w:hAnsi="Times New Roman" w:cs="Times New Roman"/>
          <w:sz w:val="24"/>
          <w:szCs w:val="24"/>
        </w:rPr>
      </w:pPr>
    </w:p>
    <w:p w:rsidR="00EF6548" w:rsidRDefault="00EF6548" w:rsidP="00EF6548">
      <w:pPr>
        <w:spacing w:line="480" w:lineRule="auto"/>
        <w:jc w:val="center"/>
        <w:rPr>
          <w:rFonts w:ascii="Times New Roman" w:hAnsi="Times New Roman" w:cs="Times New Roman"/>
          <w:sz w:val="24"/>
          <w:szCs w:val="24"/>
        </w:rPr>
      </w:pPr>
    </w:p>
    <w:p w:rsidR="00EF6548" w:rsidRDefault="00EF6548" w:rsidP="00EF6548">
      <w:pPr>
        <w:spacing w:line="480" w:lineRule="auto"/>
        <w:jc w:val="center"/>
        <w:rPr>
          <w:rFonts w:ascii="Times New Roman" w:hAnsi="Times New Roman" w:cs="Times New Roman"/>
          <w:sz w:val="24"/>
          <w:szCs w:val="24"/>
        </w:rPr>
      </w:pPr>
    </w:p>
    <w:p w:rsidR="00EF6548" w:rsidRDefault="00EF6548" w:rsidP="00EF6548">
      <w:pPr>
        <w:spacing w:line="480" w:lineRule="auto"/>
        <w:jc w:val="center"/>
        <w:rPr>
          <w:rFonts w:ascii="Times New Roman" w:hAnsi="Times New Roman" w:cs="Times New Roman"/>
          <w:sz w:val="24"/>
          <w:szCs w:val="24"/>
        </w:rPr>
      </w:pPr>
    </w:p>
    <w:p w:rsidR="00EF6548" w:rsidRDefault="00EF6548" w:rsidP="00EF6548">
      <w:pPr>
        <w:spacing w:line="480" w:lineRule="auto"/>
        <w:jc w:val="center"/>
        <w:rPr>
          <w:rFonts w:ascii="Times New Roman" w:hAnsi="Times New Roman" w:cs="Times New Roman"/>
          <w:sz w:val="24"/>
          <w:szCs w:val="24"/>
        </w:rPr>
      </w:pPr>
    </w:p>
    <w:p w:rsidR="00EF6548" w:rsidRDefault="00EF6548" w:rsidP="00EF6548">
      <w:pPr>
        <w:spacing w:line="480" w:lineRule="auto"/>
        <w:jc w:val="center"/>
        <w:rPr>
          <w:rFonts w:ascii="Times New Roman" w:hAnsi="Times New Roman" w:cs="Times New Roman"/>
          <w:sz w:val="24"/>
          <w:szCs w:val="24"/>
        </w:rPr>
      </w:pPr>
    </w:p>
    <w:p w:rsidR="00EF6548" w:rsidRDefault="00EF6548" w:rsidP="00EF6548">
      <w:pPr>
        <w:spacing w:line="480" w:lineRule="auto"/>
        <w:jc w:val="center"/>
        <w:rPr>
          <w:rFonts w:ascii="Times New Roman" w:hAnsi="Times New Roman" w:cs="Times New Roman"/>
          <w:sz w:val="24"/>
          <w:szCs w:val="24"/>
        </w:rPr>
      </w:pPr>
    </w:p>
    <w:p w:rsidR="0080412D" w:rsidRDefault="009462EE" w:rsidP="00EF6548">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History Questions</w:t>
      </w:r>
    </w:p>
    <w:p w:rsidR="00EF6548" w:rsidRDefault="009462EE" w:rsidP="00EF654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F6548" w:rsidRDefault="009462EE" w:rsidP="00EF65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F6548" w:rsidRPr="00EF6548" w:rsidRDefault="00EF6548" w:rsidP="00EF6548">
      <w:pPr>
        <w:rPr>
          <w:rFonts w:ascii="Times New Roman" w:hAnsi="Times New Roman" w:cs="Times New Roman"/>
          <w:sz w:val="24"/>
          <w:szCs w:val="24"/>
        </w:rPr>
      </w:pPr>
    </w:p>
    <w:p w:rsidR="00EF6548" w:rsidRPr="00EF6548" w:rsidRDefault="00EF6548" w:rsidP="00EF6548">
      <w:pPr>
        <w:rPr>
          <w:rFonts w:ascii="Times New Roman" w:hAnsi="Times New Roman" w:cs="Times New Roman"/>
          <w:sz w:val="24"/>
          <w:szCs w:val="24"/>
        </w:rPr>
      </w:pPr>
    </w:p>
    <w:p w:rsidR="00EF6548" w:rsidRPr="00EF6548" w:rsidRDefault="00EF6548" w:rsidP="00EF6548">
      <w:pPr>
        <w:rPr>
          <w:rFonts w:ascii="Times New Roman" w:hAnsi="Times New Roman" w:cs="Times New Roman"/>
          <w:sz w:val="24"/>
          <w:szCs w:val="24"/>
        </w:rPr>
      </w:pPr>
    </w:p>
    <w:p w:rsidR="00EF6548" w:rsidRPr="00EF6548" w:rsidRDefault="00EF6548" w:rsidP="00EF6548">
      <w:pPr>
        <w:rPr>
          <w:rFonts w:ascii="Times New Roman" w:hAnsi="Times New Roman" w:cs="Times New Roman"/>
          <w:sz w:val="24"/>
          <w:szCs w:val="24"/>
        </w:rPr>
      </w:pPr>
    </w:p>
    <w:p w:rsidR="00EF6548" w:rsidRDefault="00EF6548" w:rsidP="00EF6548">
      <w:pPr>
        <w:rPr>
          <w:rFonts w:ascii="Times New Roman" w:hAnsi="Times New Roman" w:cs="Times New Roman"/>
          <w:sz w:val="24"/>
          <w:szCs w:val="24"/>
        </w:rPr>
      </w:pPr>
    </w:p>
    <w:p w:rsidR="00EF6548" w:rsidRDefault="00EF6548" w:rsidP="00EF6548">
      <w:pPr>
        <w:rPr>
          <w:rFonts w:ascii="Times New Roman" w:hAnsi="Times New Roman" w:cs="Times New Roman"/>
          <w:sz w:val="24"/>
          <w:szCs w:val="24"/>
        </w:rPr>
      </w:pPr>
    </w:p>
    <w:p w:rsidR="00EF6548" w:rsidRDefault="00EF6548" w:rsidP="00EF6548">
      <w:pPr>
        <w:rPr>
          <w:rFonts w:ascii="Times New Roman" w:hAnsi="Times New Roman" w:cs="Times New Roman"/>
          <w:sz w:val="24"/>
          <w:szCs w:val="24"/>
        </w:rPr>
      </w:pPr>
    </w:p>
    <w:p w:rsidR="00EF6548" w:rsidRDefault="00EF6548" w:rsidP="00EF6548">
      <w:pPr>
        <w:rPr>
          <w:rFonts w:ascii="Times New Roman" w:hAnsi="Times New Roman" w:cs="Times New Roman"/>
          <w:sz w:val="24"/>
          <w:szCs w:val="24"/>
        </w:rPr>
      </w:pPr>
    </w:p>
    <w:p w:rsidR="00EF6548" w:rsidRDefault="00EF6548" w:rsidP="00EF6548">
      <w:pPr>
        <w:rPr>
          <w:rFonts w:ascii="Times New Roman" w:hAnsi="Times New Roman" w:cs="Times New Roman"/>
          <w:sz w:val="24"/>
          <w:szCs w:val="24"/>
        </w:rPr>
      </w:pPr>
    </w:p>
    <w:p w:rsidR="00EF6548" w:rsidRDefault="00EF6548" w:rsidP="00EF6548">
      <w:pPr>
        <w:rPr>
          <w:rFonts w:ascii="Times New Roman" w:hAnsi="Times New Roman" w:cs="Times New Roman"/>
          <w:sz w:val="24"/>
          <w:szCs w:val="24"/>
        </w:rPr>
      </w:pPr>
    </w:p>
    <w:p w:rsidR="00EF6548" w:rsidRDefault="009462EE" w:rsidP="00EF65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American History Questions</w:t>
      </w:r>
    </w:p>
    <w:p w:rsidR="00005FBE" w:rsidRDefault="009462EE" w:rsidP="00721032">
      <w:pPr>
        <w:spacing w:line="480" w:lineRule="auto"/>
        <w:rPr>
          <w:rFonts w:ascii="Times New Roman" w:hAnsi="Times New Roman" w:cs="Times New Roman"/>
          <w:b/>
          <w:sz w:val="24"/>
          <w:szCs w:val="24"/>
        </w:rPr>
      </w:pPr>
      <w:r w:rsidRPr="00721032">
        <w:rPr>
          <w:rFonts w:ascii="Times New Roman" w:hAnsi="Times New Roman" w:cs="Times New Roman"/>
          <w:b/>
          <w:sz w:val="24"/>
          <w:szCs w:val="24"/>
        </w:rPr>
        <w:t xml:space="preserve">Question One </w:t>
      </w:r>
    </w:p>
    <w:p w:rsidR="00EF6548" w:rsidRDefault="009462EE" w:rsidP="008A3C2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the 17</w:t>
      </w:r>
      <w:r w:rsidRPr="008A3C21">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Dutch and French conquest in America was characterized by exploring precious metals such as gold and silver while the </w:t>
      </w:r>
      <w:r w:rsidR="00EF1FFF">
        <w:rPr>
          <w:rFonts w:ascii="Times New Roman" w:hAnsi="Times New Roman" w:cs="Times New Roman"/>
          <w:sz w:val="24"/>
          <w:szCs w:val="24"/>
        </w:rPr>
        <w:t>Spanish</w:t>
      </w:r>
      <w:r>
        <w:rPr>
          <w:rFonts w:ascii="Times New Roman" w:hAnsi="Times New Roman" w:cs="Times New Roman"/>
          <w:sz w:val="24"/>
          <w:szCs w:val="24"/>
        </w:rPr>
        <w:t xml:space="preserve"> focused on the settlement. </w:t>
      </w:r>
      <w:r w:rsidR="00EF1FFF">
        <w:rPr>
          <w:rFonts w:ascii="Times New Roman" w:hAnsi="Times New Roman" w:cs="Times New Roman"/>
          <w:sz w:val="24"/>
          <w:szCs w:val="24"/>
        </w:rPr>
        <w:t>The Spanish had the motiv</w:t>
      </w:r>
      <w:r w:rsidR="00C17605">
        <w:rPr>
          <w:rFonts w:ascii="Times New Roman" w:hAnsi="Times New Roman" w:cs="Times New Roman"/>
          <w:sz w:val="24"/>
          <w:szCs w:val="24"/>
        </w:rPr>
        <w:t>e to trade and spread Christianity to the local by making them revert from their atheistic ways. The Spanish sent voyages with persons such as Christopher Columbus and Juan Ponce</w:t>
      </w:r>
      <w:r w:rsidR="006340EF">
        <w:rPr>
          <w:rFonts w:ascii="Times New Roman" w:hAnsi="Times New Roman" w:cs="Times New Roman"/>
          <w:sz w:val="24"/>
          <w:szCs w:val="24"/>
        </w:rPr>
        <w:t xml:space="preserve"> de Leon</w:t>
      </w:r>
      <w:r w:rsidR="00C17605">
        <w:rPr>
          <w:rFonts w:ascii="Times New Roman" w:hAnsi="Times New Roman" w:cs="Times New Roman"/>
          <w:sz w:val="24"/>
          <w:szCs w:val="24"/>
        </w:rPr>
        <w:t xml:space="preserve"> to carry out colonial activities within America. </w:t>
      </w:r>
      <w:r>
        <w:rPr>
          <w:rFonts w:ascii="Times New Roman" w:hAnsi="Times New Roman" w:cs="Times New Roman"/>
          <w:sz w:val="24"/>
          <w:szCs w:val="24"/>
        </w:rPr>
        <w:t>The French empires were commercial outposts, and they created a widespread trading f</w:t>
      </w:r>
      <w:r>
        <w:rPr>
          <w:rFonts w:ascii="Times New Roman" w:hAnsi="Times New Roman" w:cs="Times New Roman"/>
          <w:sz w:val="24"/>
          <w:szCs w:val="24"/>
        </w:rPr>
        <w:t>ramework. T</w:t>
      </w:r>
      <w:r w:rsidR="00EF1FFF">
        <w:rPr>
          <w:rFonts w:ascii="Times New Roman" w:hAnsi="Times New Roman" w:cs="Times New Roman"/>
          <w:sz w:val="24"/>
          <w:szCs w:val="24"/>
        </w:rPr>
        <w:t xml:space="preserve">hey traded with the locals whereby they offered goods such as beads in exchange for pelts and beaver. </w:t>
      </w:r>
      <w:r w:rsidR="00AE1295">
        <w:rPr>
          <w:rFonts w:ascii="Times New Roman" w:hAnsi="Times New Roman" w:cs="Times New Roman"/>
          <w:sz w:val="24"/>
          <w:szCs w:val="24"/>
        </w:rPr>
        <w:t>In 1602 and 162I, T</w:t>
      </w:r>
      <w:r w:rsidR="00EF1FFF">
        <w:rPr>
          <w:rFonts w:ascii="Times New Roman" w:hAnsi="Times New Roman" w:cs="Times New Roman"/>
          <w:sz w:val="24"/>
          <w:szCs w:val="24"/>
        </w:rPr>
        <w:t xml:space="preserve">he Dutch used </w:t>
      </w:r>
      <w:r w:rsidR="00AE1295">
        <w:rPr>
          <w:rFonts w:ascii="Times New Roman" w:hAnsi="Times New Roman" w:cs="Times New Roman"/>
          <w:sz w:val="24"/>
          <w:szCs w:val="24"/>
        </w:rPr>
        <w:t xml:space="preserve">chartered </w:t>
      </w:r>
      <w:r w:rsidR="00EF1FFF">
        <w:rPr>
          <w:rFonts w:ascii="Times New Roman" w:hAnsi="Times New Roman" w:cs="Times New Roman"/>
          <w:sz w:val="24"/>
          <w:szCs w:val="24"/>
        </w:rPr>
        <w:t>corporations such as Dutch East India Company and Dutch West India Company</w:t>
      </w:r>
      <w:r w:rsidR="00AE1295">
        <w:rPr>
          <w:rFonts w:ascii="Times New Roman" w:hAnsi="Times New Roman" w:cs="Times New Roman"/>
          <w:sz w:val="24"/>
          <w:szCs w:val="24"/>
        </w:rPr>
        <w:t xml:space="preserve"> respectively</w:t>
      </w:r>
      <w:r w:rsidR="00EF1FFF">
        <w:rPr>
          <w:rFonts w:ascii="Times New Roman" w:hAnsi="Times New Roman" w:cs="Times New Roman"/>
          <w:sz w:val="24"/>
          <w:szCs w:val="24"/>
        </w:rPr>
        <w:t xml:space="preserve"> to establish colonial power in their empires</w:t>
      </w:r>
      <w:r w:rsidR="00AE1295">
        <w:rPr>
          <w:rFonts w:ascii="Times New Roman" w:hAnsi="Times New Roman" w:cs="Times New Roman"/>
          <w:sz w:val="24"/>
          <w:szCs w:val="24"/>
        </w:rPr>
        <w:t xml:space="preserve"> (Khan Academy, n. d)</w:t>
      </w:r>
      <w:r w:rsidR="00EF1FFF">
        <w:rPr>
          <w:rFonts w:ascii="Times New Roman" w:hAnsi="Times New Roman" w:cs="Times New Roman"/>
          <w:sz w:val="24"/>
          <w:szCs w:val="24"/>
        </w:rPr>
        <w:t>.</w:t>
      </w:r>
      <w:r w:rsidR="00394489">
        <w:rPr>
          <w:rFonts w:ascii="Times New Roman" w:hAnsi="Times New Roman" w:cs="Times New Roman"/>
          <w:sz w:val="24"/>
          <w:szCs w:val="24"/>
        </w:rPr>
        <w:t xml:space="preserve"> On the other hand, the French sent Kings such as Giovanni de Verrazano in 1524 to colonize the New World (Boundless US History, n. d). </w:t>
      </w:r>
    </w:p>
    <w:p w:rsidR="00C17605" w:rsidRDefault="009462EE" w:rsidP="008A3C21">
      <w:pPr>
        <w:spacing w:line="480" w:lineRule="auto"/>
        <w:rPr>
          <w:rFonts w:ascii="Times New Roman" w:hAnsi="Times New Roman" w:cs="Times New Roman"/>
          <w:sz w:val="24"/>
          <w:szCs w:val="24"/>
        </w:rPr>
      </w:pPr>
      <w:r>
        <w:rPr>
          <w:rFonts w:ascii="Times New Roman" w:hAnsi="Times New Roman" w:cs="Times New Roman"/>
          <w:sz w:val="24"/>
          <w:szCs w:val="24"/>
        </w:rPr>
        <w:tab/>
        <w:t>Moreover, the empires were faced with intense opposition</w:t>
      </w:r>
      <w:r w:rsidR="00F93CCC">
        <w:rPr>
          <w:rFonts w:ascii="Times New Roman" w:hAnsi="Times New Roman" w:cs="Times New Roman"/>
          <w:sz w:val="24"/>
          <w:szCs w:val="24"/>
        </w:rPr>
        <w:t>, and the indigenous forces attacked them</w:t>
      </w:r>
      <w:r w:rsidR="006340EF">
        <w:rPr>
          <w:rFonts w:ascii="Times New Roman" w:hAnsi="Times New Roman" w:cs="Times New Roman"/>
          <w:sz w:val="24"/>
          <w:szCs w:val="24"/>
        </w:rPr>
        <w:t xml:space="preserve">. For example, </w:t>
      </w:r>
      <w:r w:rsidR="00AE1295">
        <w:rPr>
          <w:rFonts w:ascii="Times New Roman" w:hAnsi="Times New Roman" w:cs="Times New Roman"/>
          <w:sz w:val="24"/>
          <w:szCs w:val="24"/>
        </w:rPr>
        <w:t>the American troops attacked Leon leading to his death in Cuba. The colonists also attacked other to take control over each other's territories. In 1565, the Spanish conquest attacked the French empire along Fort Caroline; consequently, massively killing her soldiers</w:t>
      </w:r>
      <w:r w:rsidR="00394489">
        <w:rPr>
          <w:rFonts w:ascii="Times New Roman" w:hAnsi="Times New Roman" w:cs="Times New Roman"/>
          <w:sz w:val="24"/>
          <w:szCs w:val="24"/>
        </w:rPr>
        <w:t xml:space="preserve"> (Boundless US History, n. d)</w:t>
      </w:r>
      <w:r w:rsidR="00AE1295">
        <w:rPr>
          <w:rFonts w:ascii="Times New Roman" w:hAnsi="Times New Roman" w:cs="Times New Roman"/>
          <w:sz w:val="24"/>
          <w:szCs w:val="24"/>
        </w:rPr>
        <w:t xml:space="preserve">.  </w:t>
      </w:r>
      <w:r w:rsidR="0069626B">
        <w:rPr>
          <w:rFonts w:ascii="Times New Roman" w:hAnsi="Times New Roman" w:cs="Times New Roman"/>
          <w:sz w:val="24"/>
          <w:szCs w:val="24"/>
        </w:rPr>
        <w:t xml:space="preserve">The French failed to establish </w:t>
      </w:r>
      <w:r w:rsidR="005F28DC">
        <w:rPr>
          <w:rFonts w:ascii="Times New Roman" w:hAnsi="Times New Roman" w:cs="Times New Roman"/>
          <w:sz w:val="24"/>
          <w:szCs w:val="24"/>
        </w:rPr>
        <w:t xml:space="preserve">effective colonial rule in the region due to unfavorable weather conditions, conflict with other colonial powers, and diseases. Conversely, the Dutch empire was small as compared </w:t>
      </w:r>
      <w:r w:rsidR="00E108B0">
        <w:rPr>
          <w:rFonts w:ascii="Times New Roman" w:hAnsi="Times New Roman" w:cs="Times New Roman"/>
          <w:sz w:val="24"/>
          <w:szCs w:val="24"/>
        </w:rPr>
        <w:t xml:space="preserve">to large British and Spanish territories. They mostly settled along Manhattan Island, Hudson River Valley, and Long Island </w:t>
      </w:r>
      <w:r w:rsidR="00F2058D">
        <w:rPr>
          <w:rFonts w:ascii="Times New Roman" w:hAnsi="Times New Roman" w:cs="Times New Roman"/>
          <w:sz w:val="24"/>
          <w:szCs w:val="24"/>
        </w:rPr>
        <w:t>to trade on fur with the locals.</w:t>
      </w:r>
      <w:r w:rsidR="00E873E3">
        <w:rPr>
          <w:rFonts w:ascii="Times New Roman" w:hAnsi="Times New Roman" w:cs="Times New Roman"/>
          <w:sz w:val="24"/>
          <w:szCs w:val="24"/>
        </w:rPr>
        <w:t xml:space="preserve"> </w:t>
      </w:r>
    </w:p>
    <w:p w:rsidR="00F2058D" w:rsidRDefault="009462EE" w:rsidP="008A3C21">
      <w:pPr>
        <w:spacing w:line="480" w:lineRule="auto"/>
        <w:rPr>
          <w:rFonts w:ascii="Times New Roman" w:hAnsi="Times New Roman" w:cs="Times New Roman"/>
          <w:b/>
          <w:sz w:val="24"/>
          <w:szCs w:val="24"/>
        </w:rPr>
      </w:pPr>
      <w:r w:rsidRPr="00F2058D">
        <w:rPr>
          <w:rFonts w:ascii="Times New Roman" w:hAnsi="Times New Roman" w:cs="Times New Roman"/>
          <w:b/>
          <w:sz w:val="24"/>
          <w:szCs w:val="24"/>
        </w:rPr>
        <w:lastRenderedPageBreak/>
        <w:t>Question 2</w:t>
      </w:r>
    </w:p>
    <w:p w:rsidR="00F2058D" w:rsidRDefault="009462EE" w:rsidP="008A3C2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Jamestown and Plymouth were strategic lo</w:t>
      </w:r>
      <w:r>
        <w:rPr>
          <w:rFonts w:ascii="Times New Roman" w:hAnsi="Times New Roman" w:cs="Times New Roman"/>
          <w:sz w:val="24"/>
          <w:szCs w:val="24"/>
        </w:rPr>
        <w:t>cations for the English settlers since they offered good defensive and anchorage positions. Jamestown had arable lands with soils rich in minerals as well as nutrients that supported widespread agricultural activities. On the other hand, Plymouth did not h</w:t>
      </w:r>
      <w:r>
        <w:rPr>
          <w:rFonts w:ascii="Times New Roman" w:hAnsi="Times New Roman" w:cs="Times New Roman"/>
          <w:sz w:val="24"/>
          <w:szCs w:val="24"/>
        </w:rPr>
        <w:t xml:space="preserve">ave nutrient-rich soils since rocky topographies characterized </w:t>
      </w:r>
      <w:r w:rsidR="008F381C">
        <w:rPr>
          <w:rFonts w:ascii="Times New Roman" w:hAnsi="Times New Roman" w:cs="Times New Roman"/>
          <w:sz w:val="24"/>
          <w:szCs w:val="24"/>
        </w:rPr>
        <w:t xml:space="preserve">it. Besides, </w:t>
      </w:r>
      <w:r w:rsidR="007D416E">
        <w:rPr>
          <w:rFonts w:ascii="Times New Roman" w:hAnsi="Times New Roman" w:cs="Times New Roman"/>
          <w:sz w:val="24"/>
          <w:szCs w:val="24"/>
        </w:rPr>
        <w:t>the region experienced cold climates, and the setters were forced to practice other commercial activities such as shipbuilding, lumbering, trade, and fishing.  Also, the English Captain John Smith explored the Maryland colony around the 1600s. The settlers within the territory grew</w:t>
      </w:r>
      <w:r w:rsidR="00DD7CC7">
        <w:rPr>
          <w:rFonts w:ascii="Times New Roman" w:hAnsi="Times New Roman" w:cs="Times New Roman"/>
          <w:sz w:val="24"/>
          <w:szCs w:val="24"/>
        </w:rPr>
        <w:t xml:space="preserve"> crops such as tobacco. The climate in the region was relatively warmer that supported plantations that relied on the slave trade. </w:t>
      </w:r>
      <w:r w:rsidR="007D416E">
        <w:rPr>
          <w:rFonts w:ascii="Times New Roman" w:hAnsi="Times New Roman" w:cs="Times New Roman"/>
          <w:sz w:val="24"/>
          <w:szCs w:val="24"/>
        </w:rPr>
        <w:t>The settlers came to theses colonies around 1606 with the aid of Virginia Company of London to seek a market for their manufactured goods</w:t>
      </w:r>
      <w:r w:rsidR="00DD7CC7">
        <w:rPr>
          <w:rFonts w:ascii="Times New Roman" w:hAnsi="Times New Roman" w:cs="Times New Roman"/>
          <w:sz w:val="24"/>
          <w:szCs w:val="24"/>
        </w:rPr>
        <w:t xml:space="preserve"> (National Park Service</w:t>
      </w:r>
      <w:r w:rsidR="00710075">
        <w:rPr>
          <w:rFonts w:ascii="Times New Roman" w:hAnsi="Times New Roman" w:cs="Times New Roman"/>
          <w:sz w:val="24"/>
          <w:szCs w:val="24"/>
        </w:rPr>
        <w:t>, n. d</w:t>
      </w:r>
      <w:r w:rsidR="00DD7CC7">
        <w:rPr>
          <w:rFonts w:ascii="Times New Roman" w:hAnsi="Times New Roman" w:cs="Times New Roman"/>
          <w:sz w:val="24"/>
          <w:szCs w:val="24"/>
        </w:rPr>
        <w:t>).</w:t>
      </w:r>
      <w:r w:rsidR="007D416E">
        <w:rPr>
          <w:rFonts w:ascii="Times New Roman" w:hAnsi="Times New Roman" w:cs="Times New Roman"/>
          <w:sz w:val="24"/>
          <w:szCs w:val="24"/>
        </w:rPr>
        <w:t xml:space="preserve"> </w:t>
      </w:r>
    </w:p>
    <w:p w:rsidR="001C6DF7" w:rsidRDefault="009462EE" w:rsidP="00E643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colonies were faced with unfavorable climatic conditions; for instance, Maryland's warm climatic conditions that facilitated the spread of diseases. The settlers also experienced external attacks from the hostile Indians who were unwelcoming of their </w:t>
      </w:r>
      <w:r>
        <w:rPr>
          <w:rFonts w:ascii="Times New Roman" w:hAnsi="Times New Roman" w:cs="Times New Roman"/>
          <w:sz w:val="24"/>
          <w:szCs w:val="24"/>
        </w:rPr>
        <w:t>presence. Social and family dysfunction was a common attribute among the colonies due to the absence of family members. They experienced starvation and environment challenges accompanied by disease; consequently, their health conditions significantly deter</w:t>
      </w:r>
      <w:r>
        <w:rPr>
          <w:rFonts w:ascii="Times New Roman" w:hAnsi="Times New Roman" w:cs="Times New Roman"/>
          <w:sz w:val="24"/>
          <w:szCs w:val="24"/>
        </w:rPr>
        <w:t>iorated. Conversely, the settlers that came to Jamestown were affiliated to the Anglican Church of England while those in Plymouth were mostly Puritan Separatists. Also, Jamestown was under the governance of Anglican conformists who had accumulated massive</w:t>
      </w:r>
      <w:r>
        <w:rPr>
          <w:rFonts w:ascii="Times New Roman" w:hAnsi="Times New Roman" w:cs="Times New Roman"/>
          <w:sz w:val="24"/>
          <w:szCs w:val="24"/>
        </w:rPr>
        <w:t xml:space="preserve"> wealth and prominent members of the society while Plymouth’s </w:t>
      </w:r>
      <w:r>
        <w:rPr>
          <w:rFonts w:ascii="Times New Roman" w:hAnsi="Times New Roman" w:cs="Times New Roman"/>
          <w:sz w:val="24"/>
          <w:szCs w:val="24"/>
        </w:rPr>
        <w:lastRenderedPageBreak/>
        <w:t>leaders were elected after a general settlers' consensus. Lastly, Maryland's rulers were noble men such as George Calvert who was a state secretary under King James 1</w:t>
      </w:r>
      <w:r w:rsidR="00785888">
        <w:rPr>
          <w:rFonts w:ascii="Times New Roman" w:hAnsi="Times New Roman" w:cs="Times New Roman"/>
          <w:sz w:val="24"/>
          <w:szCs w:val="24"/>
        </w:rPr>
        <w:t xml:space="preserve"> (Heinsohn, 2016)</w:t>
      </w:r>
      <w:r>
        <w:rPr>
          <w:rFonts w:ascii="Times New Roman" w:hAnsi="Times New Roman" w:cs="Times New Roman"/>
          <w:sz w:val="24"/>
          <w:szCs w:val="24"/>
        </w:rPr>
        <w:t>.</w:t>
      </w:r>
    </w:p>
    <w:p w:rsidR="00DD7CC7" w:rsidRDefault="009462EE" w:rsidP="008A3C21">
      <w:pPr>
        <w:spacing w:line="480" w:lineRule="auto"/>
        <w:rPr>
          <w:rFonts w:ascii="Times New Roman" w:hAnsi="Times New Roman" w:cs="Times New Roman"/>
          <w:b/>
          <w:sz w:val="24"/>
          <w:szCs w:val="24"/>
        </w:rPr>
      </w:pPr>
      <w:r w:rsidRPr="00785888">
        <w:rPr>
          <w:rFonts w:ascii="Times New Roman" w:hAnsi="Times New Roman" w:cs="Times New Roman"/>
          <w:b/>
          <w:sz w:val="24"/>
          <w:szCs w:val="24"/>
        </w:rPr>
        <w:t xml:space="preserve">Question </w:t>
      </w:r>
      <w:r w:rsidRPr="00785888">
        <w:rPr>
          <w:rFonts w:ascii="Times New Roman" w:hAnsi="Times New Roman" w:cs="Times New Roman"/>
          <w:b/>
          <w:sz w:val="24"/>
          <w:szCs w:val="24"/>
        </w:rPr>
        <w:t xml:space="preserve">3 </w:t>
      </w:r>
      <w:r w:rsidR="001C6DF7" w:rsidRPr="00785888">
        <w:rPr>
          <w:rFonts w:ascii="Times New Roman" w:hAnsi="Times New Roman" w:cs="Times New Roman"/>
          <w:b/>
          <w:sz w:val="24"/>
          <w:szCs w:val="24"/>
        </w:rPr>
        <w:t xml:space="preserve">   </w:t>
      </w:r>
    </w:p>
    <w:p w:rsidR="00C63B56" w:rsidRDefault="009462EE" w:rsidP="008A3C21">
      <w:pPr>
        <w:spacing w:line="480" w:lineRule="auto"/>
        <w:rPr>
          <w:rFonts w:ascii="Times New Roman" w:hAnsi="Times New Roman" w:cs="Times New Roman"/>
          <w:sz w:val="24"/>
          <w:szCs w:val="24"/>
        </w:rPr>
      </w:pPr>
      <w:r>
        <w:rPr>
          <w:rFonts w:ascii="Times New Roman" w:hAnsi="Times New Roman" w:cs="Times New Roman"/>
          <w:b/>
          <w:sz w:val="24"/>
          <w:szCs w:val="24"/>
        </w:rPr>
        <w:tab/>
      </w:r>
      <w:r w:rsidR="00D2366E">
        <w:rPr>
          <w:rFonts w:ascii="Times New Roman" w:hAnsi="Times New Roman" w:cs="Times New Roman"/>
          <w:sz w:val="24"/>
          <w:szCs w:val="24"/>
        </w:rPr>
        <w:t>The North American territories were required under the legal regulations to import manufactured products from Europe and their motherlands. The government imposed the Navigation Act</w:t>
      </w:r>
      <w:r w:rsidR="005430A2">
        <w:rPr>
          <w:rFonts w:ascii="Times New Roman" w:hAnsi="Times New Roman" w:cs="Times New Roman"/>
          <w:sz w:val="24"/>
          <w:szCs w:val="24"/>
        </w:rPr>
        <w:t xml:space="preserve"> of 1651</w:t>
      </w:r>
      <w:r w:rsidR="00D2366E">
        <w:rPr>
          <w:rFonts w:ascii="Times New Roman" w:hAnsi="Times New Roman" w:cs="Times New Roman"/>
          <w:sz w:val="24"/>
          <w:szCs w:val="24"/>
        </w:rPr>
        <w:t xml:space="preserve"> that reinforced trading treaties between European countries and North America</w:t>
      </w:r>
      <w:r w:rsidR="005430A2">
        <w:rPr>
          <w:rFonts w:ascii="Times New Roman" w:hAnsi="Times New Roman" w:cs="Times New Roman"/>
          <w:sz w:val="24"/>
          <w:szCs w:val="24"/>
        </w:rPr>
        <w:t xml:space="preserve"> (Khan Academy, n. d)</w:t>
      </w:r>
      <w:r w:rsidR="00D2366E">
        <w:rPr>
          <w:rFonts w:ascii="Times New Roman" w:hAnsi="Times New Roman" w:cs="Times New Roman"/>
          <w:sz w:val="24"/>
          <w:szCs w:val="24"/>
        </w:rPr>
        <w:t xml:space="preserve">. In this regard, the ports along the American Coast belonged to Britain who regulated the importation </w:t>
      </w:r>
      <w:r w:rsidR="005430A2">
        <w:rPr>
          <w:rFonts w:ascii="Times New Roman" w:hAnsi="Times New Roman" w:cs="Times New Roman"/>
          <w:sz w:val="24"/>
          <w:szCs w:val="24"/>
        </w:rPr>
        <w:t>a</w:t>
      </w:r>
      <w:r w:rsidR="00D2366E">
        <w:rPr>
          <w:rFonts w:ascii="Times New Roman" w:hAnsi="Times New Roman" w:cs="Times New Roman"/>
          <w:sz w:val="24"/>
          <w:szCs w:val="24"/>
        </w:rPr>
        <w:t>nd exportation of goods. The B</w:t>
      </w:r>
      <w:r w:rsidR="005430A2">
        <w:rPr>
          <w:rFonts w:ascii="Times New Roman" w:hAnsi="Times New Roman" w:cs="Times New Roman"/>
          <w:sz w:val="24"/>
          <w:szCs w:val="24"/>
        </w:rPr>
        <w:t xml:space="preserve">ritish economic policy was molded around mercantilism since it aimed at empowering Britain economically at the expense of the American colonies. Consequently, the economic policies that the British imposed led to </w:t>
      </w:r>
      <w:r>
        <w:rPr>
          <w:rFonts w:ascii="Times New Roman" w:hAnsi="Times New Roman" w:cs="Times New Roman"/>
          <w:sz w:val="24"/>
          <w:szCs w:val="24"/>
        </w:rPr>
        <w:t>wars between the colonial powers for contro</w:t>
      </w:r>
      <w:r>
        <w:rPr>
          <w:rFonts w:ascii="Times New Roman" w:hAnsi="Times New Roman" w:cs="Times New Roman"/>
          <w:sz w:val="24"/>
          <w:szCs w:val="24"/>
        </w:rPr>
        <w:t xml:space="preserve">l of maritime trade routes along the Atlantic Ocean. </w:t>
      </w:r>
      <w:r w:rsidR="005430A2">
        <w:rPr>
          <w:rFonts w:ascii="Times New Roman" w:hAnsi="Times New Roman" w:cs="Times New Roman"/>
          <w:sz w:val="24"/>
          <w:szCs w:val="24"/>
        </w:rPr>
        <w:t xml:space="preserve"> </w:t>
      </w:r>
    </w:p>
    <w:p w:rsidR="00785888" w:rsidRDefault="009462EE" w:rsidP="008A3C21">
      <w:pPr>
        <w:spacing w:line="480" w:lineRule="auto"/>
        <w:rPr>
          <w:rFonts w:ascii="Times New Roman" w:hAnsi="Times New Roman" w:cs="Times New Roman"/>
          <w:sz w:val="24"/>
          <w:szCs w:val="24"/>
        </w:rPr>
      </w:pPr>
      <w:r>
        <w:rPr>
          <w:rFonts w:ascii="Times New Roman" w:hAnsi="Times New Roman" w:cs="Times New Roman"/>
          <w:sz w:val="24"/>
          <w:szCs w:val="24"/>
        </w:rPr>
        <w:tab/>
        <w:t>Moreover, the Triangular Trade was established between 17</w:t>
      </w:r>
      <w:r w:rsidRPr="00C63B56">
        <w:rPr>
          <w:rFonts w:ascii="Times New Roman" w:hAnsi="Times New Roman" w:cs="Times New Roman"/>
          <w:sz w:val="24"/>
          <w:szCs w:val="24"/>
          <w:vertAlign w:val="superscript"/>
        </w:rPr>
        <w:t>TH</w:t>
      </w:r>
      <w:r>
        <w:rPr>
          <w:rFonts w:ascii="Times New Roman" w:hAnsi="Times New Roman" w:cs="Times New Roman"/>
          <w:sz w:val="24"/>
          <w:szCs w:val="24"/>
        </w:rPr>
        <w:t xml:space="preserve"> and 18</w:t>
      </w:r>
      <w:r w:rsidRPr="00C63B5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due to the Anglo-Dutch wars. The trade involved the exportation of raw materials from the North American territories to </w:t>
      </w:r>
      <w:r w:rsidR="00722A68">
        <w:rPr>
          <w:rFonts w:ascii="Times New Roman" w:hAnsi="Times New Roman" w:cs="Times New Roman"/>
          <w:sz w:val="24"/>
          <w:szCs w:val="24"/>
        </w:rPr>
        <w:t xml:space="preserve">Britain through North Atlantic. The British also transported slaves </w:t>
      </w:r>
      <w:r w:rsidR="00A130D2">
        <w:rPr>
          <w:rFonts w:ascii="Times New Roman" w:hAnsi="Times New Roman" w:cs="Times New Roman"/>
          <w:sz w:val="24"/>
          <w:szCs w:val="24"/>
        </w:rPr>
        <w:t xml:space="preserve">to North American </w:t>
      </w:r>
      <w:r w:rsidR="00722A68">
        <w:rPr>
          <w:rFonts w:ascii="Times New Roman" w:hAnsi="Times New Roman" w:cs="Times New Roman"/>
          <w:sz w:val="24"/>
          <w:szCs w:val="24"/>
        </w:rPr>
        <w:t>using the North</w:t>
      </w:r>
      <w:r w:rsidR="00A130D2">
        <w:rPr>
          <w:rFonts w:ascii="Times New Roman" w:hAnsi="Times New Roman" w:cs="Times New Roman"/>
          <w:sz w:val="24"/>
          <w:szCs w:val="24"/>
        </w:rPr>
        <w:t>ern</w:t>
      </w:r>
      <w:r w:rsidR="00722A68">
        <w:rPr>
          <w:rFonts w:ascii="Times New Roman" w:hAnsi="Times New Roman" w:cs="Times New Roman"/>
          <w:sz w:val="24"/>
          <w:szCs w:val="24"/>
        </w:rPr>
        <w:t xml:space="preserve"> Atlantic trade routes</w:t>
      </w:r>
      <w:r w:rsidR="00A130D2">
        <w:rPr>
          <w:rFonts w:ascii="Times New Roman" w:hAnsi="Times New Roman" w:cs="Times New Roman"/>
          <w:sz w:val="24"/>
          <w:szCs w:val="24"/>
        </w:rPr>
        <w:t xml:space="preserve"> and exported manufactured goods to the colonies. </w:t>
      </w:r>
      <w:r w:rsidR="00361910">
        <w:rPr>
          <w:rFonts w:ascii="Times New Roman" w:hAnsi="Times New Roman" w:cs="Times New Roman"/>
          <w:sz w:val="24"/>
          <w:szCs w:val="24"/>
        </w:rPr>
        <w:t xml:space="preserve">The British government enacted protectionist trade barriers and subsidized domestic industries in a bid to augment the finances of </w:t>
      </w:r>
      <w:r w:rsidR="005827DF">
        <w:rPr>
          <w:rFonts w:ascii="Times New Roman" w:hAnsi="Times New Roman" w:cs="Times New Roman"/>
          <w:sz w:val="24"/>
          <w:szCs w:val="24"/>
        </w:rPr>
        <w:t xml:space="preserve">the mother government. The war for commercial prowess led to Britain restricting its colonies from trading with other European powers. Consequently, the North Atlantic trade routes were often disrupted impacting on the flow of manufactured products into North America. The British tailored the North Atlantic trade routes to allow the colonies to only transport tobacco and sugar into England. The customs duties were </w:t>
      </w:r>
      <w:r w:rsidR="005827DF">
        <w:rPr>
          <w:rFonts w:ascii="Times New Roman" w:hAnsi="Times New Roman" w:cs="Times New Roman"/>
          <w:sz w:val="24"/>
          <w:szCs w:val="24"/>
        </w:rPr>
        <w:lastRenderedPageBreak/>
        <w:t>also increased to reinforce the restrictions that prevented the British’s American colonies from trading with other European powers.</w:t>
      </w:r>
    </w:p>
    <w:p w:rsidR="005827DF" w:rsidRPr="005827DF" w:rsidRDefault="009462EE" w:rsidP="008A3C21">
      <w:pPr>
        <w:spacing w:line="480" w:lineRule="auto"/>
        <w:rPr>
          <w:rFonts w:ascii="Times New Roman" w:hAnsi="Times New Roman" w:cs="Times New Roman"/>
          <w:b/>
          <w:sz w:val="24"/>
          <w:szCs w:val="24"/>
        </w:rPr>
      </w:pPr>
      <w:r w:rsidRPr="005827DF">
        <w:rPr>
          <w:rFonts w:ascii="Times New Roman" w:hAnsi="Times New Roman" w:cs="Times New Roman"/>
          <w:b/>
          <w:sz w:val="24"/>
          <w:szCs w:val="24"/>
        </w:rPr>
        <w:t>Question 4</w:t>
      </w:r>
    </w:p>
    <w:p w:rsidR="009D1D99" w:rsidRDefault="009462EE" w:rsidP="008A3C2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United States (US) experienced rapid changes </w:t>
      </w:r>
      <w:r w:rsidR="00AA1E7A">
        <w:rPr>
          <w:rFonts w:ascii="Times New Roman" w:hAnsi="Times New Roman" w:cs="Times New Roman"/>
          <w:sz w:val="24"/>
          <w:szCs w:val="24"/>
        </w:rPr>
        <w:t xml:space="preserve">in concepts of independence, liberty, and freedom before 1763. </w:t>
      </w:r>
      <w:r w:rsidR="00710075">
        <w:rPr>
          <w:rFonts w:ascii="Times New Roman" w:hAnsi="Times New Roman" w:cs="Times New Roman"/>
          <w:sz w:val="24"/>
          <w:szCs w:val="24"/>
        </w:rPr>
        <w:t>The changes led to America attaining its independence and break away from the British E</w:t>
      </w:r>
      <w:r w:rsidR="000D59CA">
        <w:rPr>
          <w:rFonts w:ascii="Times New Roman" w:hAnsi="Times New Roman" w:cs="Times New Roman"/>
          <w:sz w:val="24"/>
          <w:szCs w:val="24"/>
        </w:rPr>
        <w:t xml:space="preserve">mpire. </w:t>
      </w:r>
      <w:r w:rsidR="0074658A">
        <w:rPr>
          <w:rFonts w:ascii="Times New Roman" w:hAnsi="Times New Roman" w:cs="Times New Roman"/>
          <w:sz w:val="24"/>
          <w:szCs w:val="24"/>
        </w:rPr>
        <w:t xml:space="preserve">British failed to establish a sound relationship with its American colonies, and it was evident that a revolution was forthcoming. The first indicator of the American Revolution was the Glorious Revolution in 1688 that occurred due to a deteriorating relationship (The American Yawp, n. d). The American colonies strived to eliminate Britain's authoritarian leadership and were concerned about the escalating national debt that resulted from high taxes the parent government imposed on them. Besides, they advocated for economic empowerment and were fully aware that they could only achieve this by </w:t>
      </w:r>
      <w:r w:rsidR="009B503D">
        <w:rPr>
          <w:rFonts w:ascii="Times New Roman" w:hAnsi="Times New Roman" w:cs="Times New Roman"/>
          <w:sz w:val="24"/>
          <w:szCs w:val="24"/>
        </w:rPr>
        <w:t xml:space="preserve">removing themselves from the colonial grip. </w:t>
      </w:r>
      <w:r>
        <w:rPr>
          <w:rFonts w:ascii="Times New Roman" w:hAnsi="Times New Roman" w:cs="Times New Roman"/>
          <w:sz w:val="24"/>
          <w:szCs w:val="24"/>
        </w:rPr>
        <w:t>Also, they yearned to free themselves from insubordination that the Royal Proclamation of 1763 subjected them. Calls of freed</w:t>
      </w:r>
      <w:r>
        <w:rPr>
          <w:rFonts w:ascii="Times New Roman" w:hAnsi="Times New Roman" w:cs="Times New Roman"/>
          <w:sz w:val="24"/>
          <w:szCs w:val="24"/>
        </w:rPr>
        <w:t>om began to escalate within North America with the Native American demanding access to their lands.</w:t>
      </w:r>
    </w:p>
    <w:p w:rsidR="007D416E" w:rsidRDefault="009462EE" w:rsidP="008A3C2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6434E">
        <w:rPr>
          <w:rFonts w:ascii="Times New Roman" w:hAnsi="Times New Roman" w:cs="Times New Roman"/>
          <w:sz w:val="24"/>
          <w:szCs w:val="24"/>
        </w:rPr>
        <w:tab/>
      </w:r>
      <w:r>
        <w:rPr>
          <w:rFonts w:ascii="Times New Roman" w:hAnsi="Times New Roman" w:cs="Times New Roman"/>
          <w:sz w:val="24"/>
          <w:szCs w:val="24"/>
        </w:rPr>
        <w:t>Moreover, the emancipation on freedom, independence, and liberty had a significant impact on the settling of America. The political culture within the colo</w:t>
      </w:r>
      <w:r>
        <w:rPr>
          <w:rFonts w:ascii="Times New Roman" w:hAnsi="Times New Roman" w:cs="Times New Roman"/>
          <w:sz w:val="24"/>
          <w:szCs w:val="24"/>
        </w:rPr>
        <w:t>nies changed as the Native</w:t>
      </w:r>
      <w:r w:rsidR="0074658A">
        <w:rPr>
          <w:rFonts w:ascii="Times New Roman" w:hAnsi="Times New Roman" w:cs="Times New Roman"/>
          <w:sz w:val="24"/>
          <w:szCs w:val="24"/>
        </w:rPr>
        <w:t xml:space="preserve"> </w:t>
      </w:r>
      <w:r>
        <w:rPr>
          <w:rFonts w:ascii="Times New Roman" w:hAnsi="Times New Roman" w:cs="Times New Roman"/>
          <w:sz w:val="24"/>
          <w:szCs w:val="24"/>
        </w:rPr>
        <w:t>Americans, and the African-Americans agitated for participation in the government. The settlers s</w:t>
      </w:r>
      <w:r w:rsidR="00FA2531">
        <w:rPr>
          <w:rFonts w:ascii="Times New Roman" w:hAnsi="Times New Roman" w:cs="Times New Roman"/>
          <w:sz w:val="24"/>
          <w:szCs w:val="24"/>
        </w:rPr>
        <w:t>tarted to feel the pressure</w:t>
      </w:r>
      <w:r w:rsidR="003F6FCA">
        <w:rPr>
          <w:rFonts w:ascii="Times New Roman" w:hAnsi="Times New Roman" w:cs="Times New Roman"/>
          <w:sz w:val="24"/>
          <w:szCs w:val="24"/>
        </w:rPr>
        <w:t xml:space="preserve"> as the calls to abolish tyrannical leadership and shift to centralized government intensified. </w:t>
      </w:r>
      <w:r w:rsidR="00FA2531">
        <w:rPr>
          <w:rFonts w:ascii="Times New Roman" w:hAnsi="Times New Roman" w:cs="Times New Roman"/>
          <w:sz w:val="24"/>
          <w:szCs w:val="24"/>
        </w:rPr>
        <w:t xml:space="preserve"> </w:t>
      </w:r>
      <w:r w:rsidR="003F6FCA">
        <w:rPr>
          <w:rFonts w:ascii="Times New Roman" w:hAnsi="Times New Roman" w:cs="Times New Roman"/>
          <w:sz w:val="24"/>
          <w:szCs w:val="24"/>
        </w:rPr>
        <w:t xml:space="preserve">The settlers experienced immense challenges and the fear of losing the land they acquired started creeping in the settler populations due to the ideologies of the Great Awakening of 1740 renting every social sphere (The American Yawp, n. d). The settlers were </w:t>
      </w:r>
      <w:r w:rsidR="003F6FCA">
        <w:rPr>
          <w:rFonts w:ascii="Times New Roman" w:hAnsi="Times New Roman" w:cs="Times New Roman"/>
          <w:sz w:val="24"/>
          <w:szCs w:val="24"/>
        </w:rPr>
        <w:lastRenderedPageBreak/>
        <w:t>gradually losing their authority in America since the Native Americans and the African-Americans challenged their superiority.</w:t>
      </w: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3F6FCA" w:rsidP="008A3C21">
      <w:pPr>
        <w:spacing w:line="480" w:lineRule="auto"/>
        <w:rPr>
          <w:rFonts w:ascii="Times New Roman" w:hAnsi="Times New Roman" w:cs="Times New Roman"/>
          <w:sz w:val="24"/>
          <w:szCs w:val="24"/>
        </w:rPr>
      </w:pPr>
    </w:p>
    <w:p w:rsidR="003F6FCA" w:rsidRDefault="009462EE" w:rsidP="003F6FC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E0CB9" w:rsidRDefault="009462EE" w:rsidP="002E0CB9">
      <w:pPr>
        <w:spacing w:line="480" w:lineRule="auto"/>
        <w:rPr>
          <w:rFonts w:ascii="Times New Roman" w:hAnsi="Times New Roman" w:cs="Times New Roman"/>
          <w:sz w:val="24"/>
          <w:szCs w:val="24"/>
        </w:rPr>
      </w:pPr>
      <w:r>
        <w:rPr>
          <w:rFonts w:ascii="Times New Roman" w:hAnsi="Times New Roman" w:cs="Times New Roman"/>
          <w:sz w:val="24"/>
          <w:szCs w:val="24"/>
        </w:rPr>
        <w:t>Boundless US History. (n. d). The exploration and conquest of the New World. Retrieved from</w:t>
      </w:r>
    </w:p>
    <w:p w:rsidR="002E0CB9" w:rsidRDefault="009462EE" w:rsidP="002E0CB9">
      <w:pPr>
        <w:spacing w:line="480" w:lineRule="auto"/>
        <w:ind w:left="720"/>
        <w:rPr>
          <w:rFonts w:ascii="Times New Roman" w:hAnsi="Times New Roman" w:cs="Times New Roman"/>
          <w:sz w:val="24"/>
          <w:szCs w:val="24"/>
        </w:rPr>
      </w:pPr>
      <w:hyperlink r:id="rId7" w:history="1">
        <w:r w:rsidRPr="00313B03">
          <w:rPr>
            <w:rStyle w:val="Hyperlink"/>
            <w:rFonts w:ascii="Times New Roman" w:hAnsi="Times New Roman" w:cs="Times New Roman"/>
            <w:sz w:val="24"/>
            <w:szCs w:val="24"/>
          </w:rPr>
          <w:t>https://courses.lumenlearning.com/boundless-ushistory/chapter/the-exploration-and-conquest-of-the-new-world/</w:t>
        </w:r>
      </w:hyperlink>
    </w:p>
    <w:p w:rsidR="003F6FCA" w:rsidRDefault="009462EE" w:rsidP="003F6FCA">
      <w:pPr>
        <w:spacing w:line="480" w:lineRule="auto"/>
        <w:rPr>
          <w:rFonts w:ascii="Times New Roman" w:hAnsi="Times New Roman" w:cs="Times New Roman"/>
          <w:sz w:val="24"/>
          <w:szCs w:val="24"/>
        </w:rPr>
      </w:pPr>
      <w:r>
        <w:rPr>
          <w:rFonts w:ascii="Times New Roman" w:hAnsi="Times New Roman" w:cs="Times New Roman"/>
          <w:sz w:val="24"/>
          <w:szCs w:val="24"/>
        </w:rPr>
        <w:t xml:space="preserve">Heinsohn, R. J. (2016). Comparing </w:t>
      </w:r>
      <w:r>
        <w:rPr>
          <w:rFonts w:ascii="Times New Roman" w:hAnsi="Times New Roman" w:cs="Times New Roman"/>
          <w:sz w:val="24"/>
          <w:szCs w:val="24"/>
        </w:rPr>
        <w:t>Plymouth and Jamestown. S</w:t>
      </w:r>
      <w:r w:rsidR="00DA0183">
        <w:rPr>
          <w:rFonts w:ascii="Times New Roman" w:hAnsi="Times New Roman" w:cs="Times New Roman"/>
          <w:sz w:val="24"/>
          <w:szCs w:val="24"/>
        </w:rPr>
        <w:t>aili260. Retrieved from</w:t>
      </w:r>
    </w:p>
    <w:p w:rsidR="00DA0183" w:rsidRDefault="009462EE" w:rsidP="003F6FCA">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fldChar w:fldCharType="begin"/>
      </w:r>
      <w:r>
        <w:instrText xml:space="preserve"> HYPERLINK "http://www.sail1620.org/articles/comparing-plymouth-and-jamestown" </w:instrText>
      </w:r>
      <w:r>
        <w:fldChar w:fldCharType="separate"/>
      </w:r>
      <w:r w:rsidRPr="00313B03">
        <w:rPr>
          <w:rStyle w:val="Hyperlink"/>
          <w:rFonts w:ascii="Times New Roman" w:hAnsi="Times New Roman" w:cs="Times New Roman"/>
          <w:sz w:val="24"/>
          <w:szCs w:val="24"/>
        </w:rPr>
        <w:t>http://www.sail1620.org/articles/comparing-plymouth-and-jamestown</w:t>
      </w:r>
      <w:r>
        <w:rPr>
          <w:rStyle w:val="Hyperlink"/>
          <w:rFonts w:ascii="Times New Roman" w:hAnsi="Times New Roman" w:cs="Times New Roman"/>
          <w:sz w:val="24"/>
          <w:szCs w:val="24"/>
        </w:rPr>
        <w:fldChar w:fldCharType="end"/>
      </w:r>
    </w:p>
    <w:p w:rsidR="002E0CB9" w:rsidRDefault="009462EE" w:rsidP="003F6FCA">
      <w:pPr>
        <w:spacing w:line="480" w:lineRule="auto"/>
        <w:rPr>
          <w:rFonts w:ascii="Times New Roman" w:hAnsi="Times New Roman" w:cs="Times New Roman"/>
          <w:sz w:val="24"/>
          <w:szCs w:val="24"/>
        </w:rPr>
      </w:pPr>
      <w:r>
        <w:rPr>
          <w:rFonts w:ascii="Times New Roman" w:hAnsi="Times New Roman" w:cs="Times New Roman"/>
          <w:sz w:val="24"/>
          <w:szCs w:val="24"/>
        </w:rPr>
        <w:t xml:space="preserve">Khan Academy. (n. d). French and Dutch exploration in the </w:t>
      </w:r>
      <w:r>
        <w:rPr>
          <w:rFonts w:ascii="Times New Roman" w:hAnsi="Times New Roman" w:cs="Times New Roman"/>
          <w:sz w:val="24"/>
          <w:szCs w:val="24"/>
        </w:rPr>
        <w:t>New World. Retrieved from</w:t>
      </w:r>
    </w:p>
    <w:p w:rsidR="002E0CB9" w:rsidRDefault="009462EE" w:rsidP="002E0CB9">
      <w:pPr>
        <w:spacing w:line="480" w:lineRule="auto"/>
        <w:ind w:left="720"/>
        <w:rPr>
          <w:rFonts w:ascii="Times New Roman" w:hAnsi="Times New Roman" w:cs="Times New Roman"/>
          <w:sz w:val="24"/>
          <w:szCs w:val="24"/>
        </w:rPr>
      </w:pPr>
      <w:hyperlink r:id="rId8" w:history="1">
        <w:r w:rsidRPr="00313B03">
          <w:rPr>
            <w:rStyle w:val="Hyperlink"/>
            <w:rFonts w:ascii="Times New Roman" w:hAnsi="Times New Roman" w:cs="Times New Roman"/>
            <w:sz w:val="24"/>
            <w:szCs w:val="24"/>
          </w:rPr>
          <w:t>https://www.khanacademy.org/humanities/us-history/colonial-america/early-english-settlement</w:t>
        </w:r>
        <w:r w:rsidRPr="00313B03">
          <w:rPr>
            <w:rStyle w:val="Hyperlink"/>
            <w:rFonts w:ascii="Times New Roman" w:hAnsi="Times New Roman" w:cs="Times New Roman"/>
            <w:sz w:val="24"/>
            <w:szCs w:val="24"/>
          </w:rPr>
          <w:t>/a/french-and-dutch-exploration</w:t>
        </w:r>
      </w:hyperlink>
    </w:p>
    <w:p w:rsidR="003F6FCA" w:rsidRDefault="009462EE" w:rsidP="003F6FCA">
      <w:pPr>
        <w:spacing w:line="480" w:lineRule="auto"/>
        <w:rPr>
          <w:rFonts w:ascii="Times New Roman" w:hAnsi="Times New Roman" w:cs="Times New Roman"/>
          <w:sz w:val="24"/>
          <w:szCs w:val="24"/>
        </w:rPr>
      </w:pPr>
      <w:r>
        <w:rPr>
          <w:rFonts w:ascii="Times New Roman" w:hAnsi="Times New Roman" w:cs="Times New Roman"/>
          <w:sz w:val="24"/>
          <w:szCs w:val="24"/>
        </w:rPr>
        <w:t>Khan Academy. (n. d). The Navigation Acts. Retrieved from</w:t>
      </w:r>
    </w:p>
    <w:p w:rsidR="003F6FCA" w:rsidRDefault="009462EE" w:rsidP="003F6FCA">
      <w:pPr>
        <w:spacing w:line="480" w:lineRule="auto"/>
        <w:ind w:left="720"/>
        <w:rPr>
          <w:rFonts w:ascii="Times New Roman" w:hAnsi="Times New Roman" w:cs="Times New Roman"/>
          <w:sz w:val="24"/>
          <w:szCs w:val="24"/>
        </w:rPr>
      </w:pPr>
      <w:hyperlink r:id="rId9" w:history="1">
        <w:r w:rsidRPr="00313B03">
          <w:rPr>
            <w:rStyle w:val="Hyperlink"/>
            <w:rFonts w:ascii="Times New Roman" w:hAnsi="Times New Roman" w:cs="Times New Roman"/>
            <w:sz w:val="24"/>
            <w:szCs w:val="24"/>
          </w:rPr>
          <w:t>https://www.khanacademy.org/humanities/us-history/colonial-america/colonial-north-america/a/the-navigation-acts</w:t>
        </w:r>
      </w:hyperlink>
    </w:p>
    <w:p w:rsidR="002E0CB9" w:rsidRDefault="009462EE" w:rsidP="002E0CB9">
      <w:pPr>
        <w:spacing w:line="480" w:lineRule="auto"/>
        <w:rPr>
          <w:rFonts w:ascii="Times New Roman" w:hAnsi="Times New Roman" w:cs="Times New Roman"/>
          <w:sz w:val="24"/>
          <w:szCs w:val="24"/>
        </w:rPr>
      </w:pPr>
      <w:r>
        <w:rPr>
          <w:rFonts w:ascii="Times New Roman" w:hAnsi="Times New Roman" w:cs="Times New Roman"/>
          <w:sz w:val="24"/>
          <w:szCs w:val="24"/>
        </w:rPr>
        <w:t>National Park Service. (n. d). Jamestown and Plymouth: Compare and contrast. Retrieved from</w:t>
      </w:r>
    </w:p>
    <w:p w:rsidR="002E0CB9" w:rsidRDefault="009462EE" w:rsidP="002E0CB9">
      <w:pPr>
        <w:spacing w:line="480" w:lineRule="auto"/>
        <w:ind w:left="720"/>
        <w:rPr>
          <w:rFonts w:ascii="Times New Roman" w:hAnsi="Times New Roman" w:cs="Times New Roman"/>
          <w:sz w:val="24"/>
          <w:szCs w:val="24"/>
        </w:rPr>
      </w:pPr>
      <w:hyperlink r:id="rId10" w:history="1">
        <w:r w:rsidRPr="00313B03">
          <w:rPr>
            <w:rStyle w:val="Hyperlink"/>
            <w:rFonts w:ascii="Times New Roman" w:hAnsi="Times New Roman" w:cs="Times New Roman"/>
            <w:sz w:val="24"/>
            <w:szCs w:val="24"/>
          </w:rPr>
          <w:t>https://www.nps.gov/jame/learn/historyculture/jamestown-and-plymouth-compare-and-contrast.htm</w:t>
        </w:r>
      </w:hyperlink>
    </w:p>
    <w:p w:rsidR="003F6FCA" w:rsidRDefault="009462EE" w:rsidP="003F6FCA">
      <w:pPr>
        <w:spacing w:line="480" w:lineRule="auto"/>
        <w:rPr>
          <w:rFonts w:ascii="Times New Roman" w:hAnsi="Times New Roman" w:cs="Times New Roman"/>
          <w:sz w:val="24"/>
          <w:szCs w:val="24"/>
        </w:rPr>
      </w:pPr>
      <w:r>
        <w:rPr>
          <w:rFonts w:ascii="Times New Roman" w:hAnsi="Times New Roman" w:cs="Times New Roman"/>
          <w:sz w:val="24"/>
          <w:szCs w:val="24"/>
        </w:rPr>
        <w:t>The American Yawp. (n. d). The American Revolution. Retrieved from</w:t>
      </w:r>
    </w:p>
    <w:p w:rsidR="003F6FCA" w:rsidRDefault="009462EE" w:rsidP="003F6FC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313B03">
          <w:rPr>
            <w:rStyle w:val="Hyperlink"/>
            <w:rFonts w:ascii="Times New Roman" w:hAnsi="Times New Roman" w:cs="Times New Roman"/>
            <w:sz w:val="24"/>
            <w:szCs w:val="24"/>
          </w:rPr>
          <w:t>http://www.americanyawp.com/text/05-the-american-revolution/</w:t>
        </w:r>
      </w:hyperlink>
    </w:p>
    <w:p w:rsidR="003F6FCA" w:rsidRPr="00E873E3" w:rsidRDefault="003F6FCA" w:rsidP="003F6FCA">
      <w:pPr>
        <w:spacing w:line="480" w:lineRule="auto"/>
        <w:rPr>
          <w:rFonts w:ascii="Times New Roman" w:hAnsi="Times New Roman" w:cs="Times New Roman"/>
          <w:sz w:val="24"/>
          <w:szCs w:val="24"/>
        </w:rPr>
      </w:pPr>
    </w:p>
    <w:sectPr w:rsidR="003F6FCA" w:rsidRPr="00E873E3" w:rsidSect="00EF654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2EE" w:rsidRDefault="009462EE">
      <w:pPr>
        <w:spacing w:after="0" w:line="240" w:lineRule="auto"/>
      </w:pPr>
      <w:r>
        <w:separator/>
      </w:r>
    </w:p>
  </w:endnote>
  <w:endnote w:type="continuationSeparator" w:id="0">
    <w:p w:rsidR="009462EE" w:rsidRDefault="00946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2EE" w:rsidRDefault="009462EE">
      <w:pPr>
        <w:spacing w:after="0" w:line="240" w:lineRule="auto"/>
      </w:pPr>
      <w:r>
        <w:separator/>
      </w:r>
    </w:p>
  </w:footnote>
  <w:footnote w:type="continuationSeparator" w:id="0">
    <w:p w:rsidR="009462EE" w:rsidRDefault="009462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548" w:rsidRPr="00EF6548" w:rsidRDefault="009462EE" w:rsidP="00EF6548">
    <w:pPr>
      <w:pStyle w:val="Header"/>
      <w:spacing w:line="480" w:lineRule="auto"/>
      <w:rPr>
        <w:rFonts w:ascii="Times New Roman" w:hAnsi="Times New Roman" w:cs="Times New Roman"/>
        <w:sz w:val="24"/>
        <w:szCs w:val="24"/>
      </w:rPr>
    </w:pPr>
    <w:r w:rsidRPr="00EF6548">
      <w:rPr>
        <w:rFonts w:ascii="Times New Roman" w:hAnsi="Times New Roman" w:cs="Times New Roman"/>
        <w:sz w:val="24"/>
        <w:szCs w:val="24"/>
      </w:rPr>
      <w:t>AMERICAN HISTORY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F6548">
      <w:rPr>
        <w:rFonts w:ascii="Times New Roman" w:hAnsi="Times New Roman" w:cs="Times New Roman"/>
        <w:sz w:val="24"/>
        <w:szCs w:val="24"/>
      </w:rPr>
      <w:t xml:space="preserve"> </w:t>
    </w:r>
    <w:sdt>
      <w:sdtPr>
        <w:rPr>
          <w:rFonts w:ascii="Times New Roman" w:hAnsi="Times New Roman" w:cs="Times New Roman"/>
          <w:sz w:val="24"/>
          <w:szCs w:val="24"/>
        </w:rPr>
        <w:id w:val="-164473965"/>
        <w:docPartObj>
          <w:docPartGallery w:val="Page Numbers (Top of Page)"/>
          <w:docPartUnique/>
        </w:docPartObj>
      </w:sdtPr>
      <w:sdtEndPr>
        <w:rPr>
          <w:noProof/>
        </w:rPr>
      </w:sdtEndPr>
      <w:sdtContent>
        <w:r w:rsidRPr="00EF6548">
          <w:rPr>
            <w:rFonts w:ascii="Times New Roman" w:hAnsi="Times New Roman" w:cs="Times New Roman"/>
            <w:sz w:val="24"/>
            <w:szCs w:val="24"/>
          </w:rPr>
          <w:fldChar w:fldCharType="begin"/>
        </w:r>
        <w:r w:rsidRPr="00EF6548">
          <w:rPr>
            <w:rFonts w:ascii="Times New Roman" w:hAnsi="Times New Roman" w:cs="Times New Roman"/>
            <w:sz w:val="24"/>
            <w:szCs w:val="24"/>
          </w:rPr>
          <w:instrText xml:space="preserve"> PAGE   \* MERGEFORMAT </w:instrText>
        </w:r>
        <w:r w:rsidRPr="00EF6548">
          <w:rPr>
            <w:rFonts w:ascii="Times New Roman" w:hAnsi="Times New Roman" w:cs="Times New Roman"/>
            <w:sz w:val="24"/>
            <w:szCs w:val="24"/>
          </w:rPr>
          <w:fldChar w:fldCharType="separate"/>
        </w:r>
        <w:r w:rsidR="00E6434E">
          <w:rPr>
            <w:rFonts w:ascii="Times New Roman" w:hAnsi="Times New Roman" w:cs="Times New Roman"/>
            <w:noProof/>
            <w:sz w:val="24"/>
            <w:szCs w:val="24"/>
          </w:rPr>
          <w:t>6</w:t>
        </w:r>
        <w:r w:rsidRPr="00EF6548">
          <w:rPr>
            <w:rFonts w:ascii="Times New Roman" w:hAnsi="Times New Roman" w:cs="Times New Roman"/>
            <w:noProof/>
            <w:sz w:val="24"/>
            <w:szCs w:val="24"/>
          </w:rPr>
          <w:fldChar w:fldCharType="end"/>
        </w:r>
      </w:sdtContent>
    </w:sdt>
  </w:p>
  <w:p w:rsidR="00EF6548" w:rsidRPr="00EF6548" w:rsidRDefault="00EF6548" w:rsidP="00EF654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548" w:rsidRPr="00EF6548" w:rsidRDefault="009462EE" w:rsidP="00EF6548">
    <w:pPr>
      <w:pStyle w:val="Header"/>
      <w:spacing w:line="480" w:lineRule="auto"/>
      <w:rPr>
        <w:rFonts w:ascii="Times New Roman" w:hAnsi="Times New Roman" w:cs="Times New Roman"/>
        <w:sz w:val="24"/>
        <w:szCs w:val="24"/>
      </w:rPr>
    </w:pPr>
    <w:r w:rsidRPr="00EF6548">
      <w:rPr>
        <w:rFonts w:ascii="Times New Roman" w:hAnsi="Times New Roman" w:cs="Times New Roman"/>
        <w:sz w:val="24"/>
        <w:szCs w:val="24"/>
      </w:rPr>
      <w:t>Running head: AMERICAN HISTORY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F6548">
      <w:rPr>
        <w:rFonts w:ascii="Times New Roman" w:hAnsi="Times New Roman" w:cs="Times New Roman"/>
        <w:sz w:val="24"/>
        <w:szCs w:val="24"/>
      </w:rPr>
      <w:t xml:space="preserve"> </w:t>
    </w:r>
    <w:sdt>
      <w:sdtPr>
        <w:rPr>
          <w:rFonts w:ascii="Times New Roman" w:hAnsi="Times New Roman" w:cs="Times New Roman"/>
          <w:sz w:val="24"/>
          <w:szCs w:val="24"/>
        </w:rPr>
        <w:id w:val="607777646"/>
        <w:docPartObj>
          <w:docPartGallery w:val="Page Numbers (Top of Page)"/>
          <w:docPartUnique/>
        </w:docPartObj>
      </w:sdtPr>
      <w:sdtEndPr>
        <w:rPr>
          <w:noProof/>
        </w:rPr>
      </w:sdtEndPr>
      <w:sdtContent>
        <w:r w:rsidRPr="00EF6548">
          <w:rPr>
            <w:rFonts w:ascii="Times New Roman" w:hAnsi="Times New Roman" w:cs="Times New Roman"/>
            <w:sz w:val="24"/>
            <w:szCs w:val="24"/>
          </w:rPr>
          <w:fldChar w:fldCharType="begin"/>
        </w:r>
        <w:r w:rsidRPr="00EF6548">
          <w:rPr>
            <w:rFonts w:ascii="Times New Roman" w:hAnsi="Times New Roman" w:cs="Times New Roman"/>
            <w:sz w:val="24"/>
            <w:szCs w:val="24"/>
          </w:rPr>
          <w:instrText xml:space="preserve"> PAGE   \* MERGEFORMAT </w:instrText>
        </w:r>
        <w:r w:rsidRPr="00EF6548">
          <w:rPr>
            <w:rFonts w:ascii="Times New Roman" w:hAnsi="Times New Roman" w:cs="Times New Roman"/>
            <w:sz w:val="24"/>
            <w:szCs w:val="24"/>
          </w:rPr>
          <w:fldChar w:fldCharType="separate"/>
        </w:r>
        <w:r w:rsidR="00E6434E">
          <w:rPr>
            <w:rFonts w:ascii="Times New Roman" w:hAnsi="Times New Roman" w:cs="Times New Roman"/>
            <w:noProof/>
            <w:sz w:val="24"/>
            <w:szCs w:val="24"/>
          </w:rPr>
          <w:t>1</w:t>
        </w:r>
        <w:r w:rsidRPr="00EF6548">
          <w:rPr>
            <w:rFonts w:ascii="Times New Roman" w:hAnsi="Times New Roman" w:cs="Times New Roman"/>
            <w:noProof/>
            <w:sz w:val="24"/>
            <w:szCs w:val="24"/>
          </w:rPr>
          <w:fldChar w:fldCharType="end"/>
        </w:r>
      </w:sdtContent>
    </w:sdt>
  </w:p>
  <w:p w:rsidR="00EF6548" w:rsidRDefault="00EF6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548"/>
    <w:rsid w:val="00005FBE"/>
    <w:rsid w:val="000D59CA"/>
    <w:rsid w:val="001A2976"/>
    <w:rsid w:val="001C4A72"/>
    <w:rsid w:val="001C6DF7"/>
    <w:rsid w:val="001D2666"/>
    <w:rsid w:val="002E0CB9"/>
    <w:rsid w:val="00313B03"/>
    <w:rsid w:val="00361910"/>
    <w:rsid w:val="00394489"/>
    <w:rsid w:val="003F6FCA"/>
    <w:rsid w:val="005430A2"/>
    <w:rsid w:val="005827DF"/>
    <w:rsid w:val="005F28DC"/>
    <w:rsid w:val="006340EF"/>
    <w:rsid w:val="0069626B"/>
    <w:rsid w:val="00710075"/>
    <w:rsid w:val="00721032"/>
    <w:rsid w:val="00722A68"/>
    <w:rsid w:val="0074658A"/>
    <w:rsid w:val="00785888"/>
    <w:rsid w:val="007D416E"/>
    <w:rsid w:val="0080412D"/>
    <w:rsid w:val="008472B1"/>
    <w:rsid w:val="008A3C21"/>
    <w:rsid w:val="008F381C"/>
    <w:rsid w:val="009462EE"/>
    <w:rsid w:val="009B503D"/>
    <w:rsid w:val="009D1D99"/>
    <w:rsid w:val="00A130D2"/>
    <w:rsid w:val="00AA1E7A"/>
    <w:rsid w:val="00AE1295"/>
    <w:rsid w:val="00B12F66"/>
    <w:rsid w:val="00BD4F4E"/>
    <w:rsid w:val="00C17605"/>
    <w:rsid w:val="00C63B56"/>
    <w:rsid w:val="00D2366E"/>
    <w:rsid w:val="00DA0183"/>
    <w:rsid w:val="00DD7CC7"/>
    <w:rsid w:val="00E108B0"/>
    <w:rsid w:val="00E6434E"/>
    <w:rsid w:val="00E7316D"/>
    <w:rsid w:val="00E873E3"/>
    <w:rsid w:val="00EF1FFF"/>
    <w:rsid w:val="00EF6548"/>
    <w:rsid w:val="00F2058D"/>
    <w:rsid w:val="00F93CCC"/>
    <w:rsid w:val="00FA2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548"/>
  </w:style>
  <w:style w:type="paragraph" w:styleId="Footer">
    <w:name w:val="footer"/>
    <w:basedOn w:val="Normal"/>
    <w:link w:val="FooterChar"/>
    <w:uiPriority w:val="99"/>
    <w:unhideWhenUsed/>
    <w:rsid w:val="00EF6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548"/>
  </w:style>
  <w:style w:type="character" w:styleId="Hyperlink">
    <w:name w:val="Hyperlink"/>
    <w:basedOn w:val="DefaultParagraphFont"/>
    <w:uiPriority w:val="99"/>
    <w:unhideWhenUsed/>
    <w:rsid w:val="003F6FC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548"/>
  </w:style>
  <w:style w:type="paragraph" w:styleId="Footer">
    <w:name w:val="footer"/>
    <w:basedOn w:val="Normal"/>
    <w:link w:val="FooterChar"/>
    <w:uiPriority w:val="99"/>
    <w:unhideWhenUsed/>
    <w:rsid w:val="00EF6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548"/>
  </w:style>
  <w:style w:type="character" w:styleId="Hyperlink">
    <w:name w:val="Hyperlink"/>
    <w:basedOn w:val="DefaultParagraphFont"/>
    <w:uiPriority w:val="99"/>
    <w:unhideWhenUsed/>
    <w:rsid w:val="003F6F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anacademy.org/humanities/us-history/colonial-america/early-english-settlement/a/french-and-dutch-exploratio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courses.lumenlearning.com/boundless-ushistory/chapter/the-exploration-and-conquest-of-the-new-world/"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americanyawp.com/text/05-the-american-revolu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ps.gov/jame/learn/historyculture/jamestown-and-plymouth-compare-and-contrast.htm" TargetMode="External"/><Relationship Id="rId4" Type="http://schemas.openxmlformats.org/officeDocument/2006/relationships/webSettings" Target="webSettings.xml"/><Relationship Id="rId9" Type="http://schemas.openxmlformats.org/officeDocument/2006/relationships/hyperlink" Target="https://www.khanacademy.org/humanities/us-history/colonial-america/colonial-north-america/a/the-navigation-ac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7</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29</cp:revision>
  <dcterms:created xsi:type="dcterms:W3CDTF">2019-03-15T09:08:00Z</dcterms:created>
  <dcterms:modified xsi:type="dcterms:W3CDTF">2019-03-15T12:42:00Z</dcterms:modified>
</cp:coreProperties>
</file>